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55B0D" w14:textId="3BF846EB" w:rsidR="00806339" w:rsidRDefault="00CC763F" w:rsidP="00267FC3">
      <w:pPr>
        <w:jc w:val="center"/>
      </w:pPr>
    </w:p>
    <w:p w14:paraId="3EC578C4" w14:textId="38B6D769" w:rsidR="00571364" w:rsidRDefault="00571364" w:rsidP="00267FC3">
      <w:pPr>
        <w:jc w:val="center"/>
      </w:pPr>
    </w:p>
    <w:p w14:paraId="5972B9AD" w14:textId="2149F638" w:rsidR="00571364" w:rsidRDefault="00571364" w:rsidP="00267FC3">
      <w:pPr>
        <w:jc w:val="center"/>
      </w:pPr>
    </w:p>
    <w:p w14:paraId="2D778A0D" w14:textId="77777777" w:rsidR="00571364" w:rsidRDefault="00571364" w:rsidP="00267FC3">
      <w:pPr>
        <w:jc w:val="center"/>
      </w:pPr>
    </w:p>
    <w:p w14:paraId="28755445" w14:textId="4C21D0A7" w:rsidR="008F71F2" w:rsidRDefault="00571364" w:rsidP="00571364">
      <w:pPr>
        <w:jc w:val="center"/>
      </w:pPr>
      <w:r>
        <w:rPr>
          <w:noProof/>
        </w:rPr>
        <w:drawing>
          <wp:inline distT="0" distB="0" distL="0" distR="0" wp14:anchorId="7C210DB1" wp14:editId="0C69A669">
            <wp:extent cx="2743200" cy="746622"/>
            <wp:effectExtent l="0" t="0" r="0" b="3175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ass logo whit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28" b="36555"/>
                    <a:stretch/>
                  </pic:blipFill>
                  <pic:spPr bwMode="auto">
                    <a:xfrm>
                      <a:off x="0" y="0"/>
                      <a:ext cx="2784819" cy="75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4E6D96" w14:textId="03CEE1F2" w:rsidR="00571364" w:rsidRDefault="00571364" w:rsidP="00571364">
      <w:pPr>
        <w:jc w:val="center"/>
      </w:pPr>
    </w:p>
    <w:p w14:paraId="32BEBB36" w14:textId="77777777" w:rsidR="00571364" w:rsidRDefault="00571364" w:rsidP="00571364">
      <w:pPr>
        <w:jc w:val="center"/>
      </w:pPr>
    </w:p>
    <w:p w14:paraId="6EF3C716" w14:textId="7B399BA9" w:rsidR="008F71F2" w:rsidRDefault="008F71F2">
      <w:r w:rsidRPr="005B28D8">
        <w:rPr>
          <w:b/>
          <w:bCs/>
        </w:rPr>
        <w:t>FOR IMMEDIATE RELEASE</w:t>
      </w:r>
      <w:r w:rsidRPr="005B28D8">
        <w:rPr>
          <w:b/>
          <w:bCs/>
        </w:rPr>
        <w:tab/>
      </w:r>
      <w:r>
        <w:tab/>
      </w:r>
      <w:r>
        <w:tab/>
      </w:r>
      <w:r>
        <w:tab/>
      </w:r>
      <w:r w:rsidRPr="005B28D8">
        <w:rPr>
          <w:b/>
          <w:bCs/>
        </w:rPr>
        <w:t>CONTACT</w:t>
      </w:r>
      <w:r>
        <w:t>: Melonee Hurt</w:t>
      </w:r>
    </w:p>
    <w:p w14:paraId="6C15903D" w14:textId="1183D86D" w:rsidR="008F71F2" w:rsidRDefault="008F7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Flack Rabbit Communications</w:t>
      </w:r>
    </w:p>
    <w:p w14:paraId="0A127A8F" w14:textId="619AA34A" w:rsidR="008F71F2" w:rsidRDefault="008F7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71125">
        <w:t>615.496.4411</w:t>
      </w:r>
    </w:p>
    <w:p w14:paraId="04772ACC" w14:textId="519EDA7D" w:rsidR="00071125" w:rsidRDefault="000711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hyperlink r:id="rId5" w:history="1">
        <w:r w:rsidRPr="00900372">
          <w:rPr>
            <w:rStyle w:val="Hyperlink"/>
          </w:rPr>
          <w:t>melhurt@flackrabbit.net</w:t>
        </w:r>
      </w:hyperlink>
    </w:p>
    <w:p w14:paraId="40B72ED0" w14:textId="5630D03D" w:rsidR="00071125" w:rsidRDefault="00071125"/>
    <w:p w14:paraId="29B1A468" w14:textId="1EFCE101" w:rsidR="00071125" w:rsidRDefault="00071125"/>
    <w:p w14:paraId="60AA75F7" w14:textId="4FCD387D" w:rsidR="00071125" w:rsidRDefault="00071125" w:rsidP="00071125">
      <w:pPr>
        <w:jc w:val="center"/>
        <w:rPr>
          <w:b/>
          <w:bCs/>
        </w:rPr>
      </w:pPr>
      <w:r w:rsidRPr="00071125">
        <w:rPr>
          <w:b/>
          <w:bCs/>
        </w:rPr>
        <w:t xml:space="preserve">The </w:t>
      </w:r>
      <w:proofErr w:type="spellStart"/>
      <w:r w:rsidRPr="00071125">
        <w:rPr>
          <w:b/>
          <w:bCs/>
        </w:rPr>
        <w:t>Pargh</w:t>
      </w:r>
      <w:proofErr w:type="spellEnd"/>
      <w:r w:rsidRPr="00071125">
        <w:rPr>
          <w:b/>
          <w:bCs/>
        </w:rPr>
        <w:t xml:space="preserve"> Team </w:t>
      </w:r>
      <w:r>
        <w:rPr>
          <w:b/>
          <w:bCs/>
        </w:rPr>
        <w:t>at</w:t>
      </w:r>
      <w:r w:rsidRPr="00071125">
        <w:rPr>
          <w:b/>
          <w:bCs/>
        </w:rPr>
        <w:t xml:space="preserve"> Compass Real Estate and The Tunney Group announce initial sale of new condo development planned for Inglewood</w:t>
      </w:r>
    </w:p>
    <w:p w14:paraId="1011A691" w14:textId="486998AB" w:rsidR="00071125" w:rsidRDefault="00071125" w:rsidP="00071125">
      <w:pPr>
        <w:jc w:val="center"/>
        <w:rPr>
          <w:i/>
          <w:iCs/>
        </w:rPr>
      </w:pPr>
      <w:r w:rsidRPr="00071125">
        <w:rPr>
          <w:i/>
          <w:iCs/>
        </w:rPr>
        <w:t xml:space="preserve">The Avery will feature modern finishes and </w:t>
      </w:r>
      <w:r w:rsidR="00CC763F">
        <w:rPr>
          <w:i/>
          <w:iCs/>
        </w:rPr>
        <w:t xml:space="preserve">units </w:t>
      </w:r>
      <w:r w:rsidRPr="00071125">
        <w:rPr>
          <w:i/>
          <w:iCs/>
        </w:rPr>
        <w:t>are short-term rental approved</w:t>
      </w:r>
    </w:p>
    <w:p w14:paraId="21A06450" w14:textId="21351EEA" w:rsidR="00071125" w:rsidRDefault="00071125" w:rsidP="00071125">
      <w:pPr>
        <w:jc w:val="center"/>
        <w:rPr>
          <w:i/>
          <w:iCs/>
        </w:rPr>
      </w:pPr>
    </w:p>
    <w:p w14:paraId="0DEFC649" w14:textId="0DB8E427" w:rsidR="00071125" w:rsidRDefault="00071125" w:rsidP="00071125">
      <w:r w:rsidRPr="00071125">
        <w:rPr>
          <w:b/>
          <w:bCs/>
        </w:rPr>
        <w:t>NASHVILLE – (July 10, 2020)</w:t>
      </w:r>
      <w:r>
        <w:rPr>
          <w:b/>
          <w:bCs/>
        </w:rPr>
        <w:t xml:space="preserve"> – </w:t>
      </w:r>
      <w:r>
        <w:t xml:space="preserve">The newest condo development to hit the north side of East Nashville, The Avery, is being designed from the ground up with built-in short-term rentability. The building will house 20 modern condos inspired by the art, passion and charm of Inglewood and units go on sale today.  </w:t>
      </w:r>
    </w:p>
    <w:p w14:paraId="7172FB35" w14:textId="631C178A" w:rsidR="00071125" w:rsidRDefault="00071125" w:rsidP="00071125"/>
    <w:p w14:paraId="47BFE991" w14:textId="091562B8" w:rsidR="00071125" w:rsidRDefault="00071125" w:rsidP="00071125">
      <w:r>
        <w:t xml:space="preserve">Each unit will feature a two- or three-bedroom option, stainless steel appliances, hardwood floors and come complete with non-owner occupied, short-term rental approval. </w:t>
      </w:r>
    </w:p>
    <w:p w14:paraId="1478E950" w14:textId="7D9B6BF0" w:rsidR="00071125" w:rsidRDefault="00071125" w:rsidP="00071125"/>
    <w:p w14:paraId="4E88DA23" w14:textId="0119EB54" w:rsidR="00071125" w:rsidRDefault="00071125" w:rsidP="00071125">
      <w:r>
        <w:t xml:space="preserve">“We knew this location was such a good one that we wanted to be sure we designed </w:t>
      </w:r>
      <w:r w:rsidR="00E87798">
        <w:t xml:space="preserve">it as a new benchmark for the burgeoning community of Inglewood,” </w:t>
      </w:r>
      <w:r>
        <w:t>said Ed Tunney of The Tunney Group. “While these condos will be great as a primary residence for some, we wanted them to also be a great investment opportunity for others.”</w:t>
      </w:r>
    </w:p>
    <w:p w14:paraId="0A006DBC" w14:textId="4D7E7819" w:rsidR="00071125" w:rsidRDefault="00071125" w:rsidP="00071125"/>
    <w:p w14:paraId="07D236C5" w14:textId="76AC0B9C" w:rsidR="00071125" w:rsidRDefault="00071125" w:rsidP="00071125">
      <w:r>
        <w:t>Designed by CW Architects, The Avery will feature a shared roof deck, a fitness center and customizable high-end finishes.</w:t>
      </w:r>
    </w:p>
    <w:p w14:paraId="41464B0B" w14:textId="40B9CA13" w:rsidR="00071125" w:rsidRDefault="00071125" w:rsidP="00071125"/>
    <w:p w14:paraId="5158D11D" w14:textId="6C702C6F" w:rsidR="00571364" w:rsidRDefault="00571364" w:rsidP="00071125">
      <w:r>
        <w:t>“This building’s modern design features o</w:t>
      </w:r>
      <w:r w:rsidRPr="00571364">
        <w:t xml:space="preserve">pen </w:t>
      </w:r>
      <w:r>
        <w:t xml:space="preserve">floor </w:t>
      </w:r>
      <w:r w:rsidRPr="00571364">
        <w:t>plan</w:t>
      </w:r>
      <w:r>
        <w:t>s</w:t>
      </w:r>
      <w:r w:rsidRPr="00571364">
        <w:t xml:space="preserve"> with large expanses of glass connecting each condo to the neighborhood and city</w:t>
      </w:r>
      <w:r>
        <w:t>,” said architect Brian Clements</w:t>
      </w:r>
      <w:r w:rsidRPr="00571364">
        <w:t xml:space="preserve">. </w:t>
      </w:r>
      <w:r>
        <w:t>“The c</w:t>
      </w:r>
      <w:r w:rsidRPr="00571364">
        <w:t>lear</w:t>
      </w:r>
      <w:r>
        <w:t>,</w:t>
      </w:r>
      <w:r w:rsidRPr="00571364">
        <w:t xml:space="preserve"> crisp contemporary design</w:t>
      </w:r>
      <w:r>
        <w:t xml:space="preserve"> is a </w:t>
      </w:r>
      <w:r w:rsidRPr="00571364">
        <w:t>gateway</w:t>
      </w:r>
      <w:r>
        <w:t xml:space="preserve"> </w:t>
      </w:r>
      <w:r w:rsidRPr="00571364">
        <w:t>piece announcing your entry into urban Nashville</w:t>
      </w:r>
      <w:r>
        <w:t>.”</w:t>
      </w:r>
    </w:p>
    <w:p w14:paraId="5F1FC86A" w14:textId="77777777" w:rsidR="00571364" w:rsidRDefault="00571364" w:rsidP="00071125"/>
    <w:p w14:paraId="5B962D4E" w14:textId="5DF7E80B" w:rsidR="00571364" w:rsidRDefault="00071125" w:rsidP="00071125">
      <w:r>
        <w:t>With construction planned for early September</w:t>
      </w:r>
      <w:r w:rsidR="00267FC3">
        <w:t xml:space="preserve"> of this year</w:t>
      </w:r>
      <w:r>
        <w:t xml:space="preserve">, The </w:t>
      </w:r>
      <w:proofErr w:type="spellStart"/>
      <w:r>
        <w:t>Pargh</w:t>
      </w:r>
      <w:proofErr w:type="spellEnd"/>
      <w:r>
        <w:t xml:space="preserve"> Team at Compass </w:t>
      </w:r>
      <w:r w:rsidR="008461BF">
        <w:t xml:space="preserve">is marketing the sale of the 20 units, which start at $349,000 for the two-bedroom, two-bath option. </w:t>
      </w:r>
    </w:p>
    <w:p w14:paraId="7467F253" w14:textId="77777777" w:rsidR="00571364" w:rsidRDefault="00571364" w:rsidP="00071125"/>
    <w:p w14:paraId="303CD6A1" w14:textId="00B25C5A" w:rsidR="005B28D8" w:rsidRDefault="008461BF" w:rsidP="00071125">
      <w:r>
        <w:t xml:space="preserve">“We feel like the market is ripe for an offering like this,” Lana </w:t>
      </w:r>
      <w:proofErr w:type="spellStart"/>
      <w:r>
        <w:t>Pargh</w:t>
      </w:r>
      <w:proofErr w:type="spellEnd"/>
      <w:r>
        <w:t xml:space="preserve"> said. “Inglewood is such a great area with so much potential for either an investment property or a primary residence. This area has such a great, casual vibe and neighborly personality with convenient access to Shelby Bottom Park and close proximity to the amazing culinary scene developing in East Nashville.”</w:t>
      </w:r>
    </w:p>
    <w:p w14:paraId="65DC9D6A" w14:textId="77777777" w:rsidR="005B28D8" w:rsidRDefault="005B28D8" w:rsidP="00071125"/>
    <w:p w14:paraId="7C212F72" w14:textId="77777777" w:rsidR="00571364" w:rsidRDefault="00571364" w:rsidP="00071125"/>
    <w:p w14:paraId="7210D13B" w14:textId="77777777" w:rsidR="00571364" w:rsidRDefault="00571364" w:rsidP="00071125"/>
    <w:p w14:paraId="15E770C4" w14:textId="77777777" w:rsidR="00571364" w:rsidRDefault="00571364" w:rsidP="00071125"/>
    <w:p w14:paraId="57600BF2" w14:textId="77777777" w:rsidR="00571364" w:rsidRDefault="00571364" w:rsidP="00071125"/>
    <w:p w14:paraId="7CEB3463" w14:textId="77777777" w:rsidR="00571364" w:rsidRDefault="00571364" w:rsidP="00071125"/>
    <w:p w14:paraId="1AD8E2D2" w14:textId="77777777" w:rsidR="00571364" w:rsidRDefault="00571364" w:rsidP="00071125"/>
    <w:p w14:paraId="607C0BD5" w14:textId="6645B25F" w:rsidR="008461BF" w:rsidRDefault="008461BF" w:rsidP="00071125">
      <w:r>
        <w:t xml:space="preserve">The </w:t>
      </w:r>
      <w:proofErr w:type="spellStart"/>
      <w:r>
        <w:t>Pargh</w:t>
      </w:r>
      <w:proofErr w:type="spellEnd"/>
      <w:r>
        <w:t xml:space="preserve"> Team has gathered data on short-term rentals in the Inglewood/East Nashville area that show last year alone, Nashville had an Airbnb occupancy rate of 61 percent and produced average annual revenue for owners ranging from $30,013 to $91,500. </w:t>
      </w:r>
    </w:p>
    <w:p w14:paraId="29F7EB92" w14:textId="77777777" w:rsidR="008461BF" w:rsidRDefault="008461BF" w:rsidP="00071125"/>
    <w:p w14:paraId="3F43345F" w14:textId="1217E9F9" w:rsidR="008461BF" w:rsidRDefault="008461BF" w:rsidP="00071125">
      <w:r>
        <w:t>“</w:t>
      </w:r>
      <w:r w:rsidRPr="008461BF">
        <w:t xml:space="preserve">According to the </w:t>
      </w:r>
      <w:hyperlink r:id="rId6" w:history="1">
        <w:r w:rsidRPr="008461BF">
          <w:rPr>
            <w:rStyle w:val="Hyperlink"/>
          </w:rPr>
          <w:t>rented.com</w:t>
        </w:r>
      </w:hyperlink>
      <w:r w:rsidRPr="008461BF">
        <w:t xml:space="preserve"> rental reports in 2019, based on a calculation of attributes of local real estate prices, rental rates, popularity as a tourist destination, and their total return on investment number, Nashville ranks in the top 25 ideal short term rental markets</w:t>
      </w:r>
      <w:r>
        <w:t xml:space="preserve">,” </w:t>
      </w:r>
      <w:proofErr w:type="spellStart"/>
      <w:r>
        <w:t>Pargh</w:t>
      </w:r>
      <w:proofErr w:type="spellEnd"/>
      <w:r>
        <w:t xml:space="preserve"> said. “This is why we opted to go ahead and get the MULA short-term rental approval for this property.”</w:t>
      </w:r>
    </w:p>
    <w:p w14:paraId="3A77BFB6" w14:textId="443D8D46" w:rsidR="008461BF" w:rsidRDefault="008461BF" w:rsidP="00071125"/>
    <w:p w14:paraId="266699C3" w14:textId="523B6C2B" w:rsidR="00DB6134" w:rsidRPr="00DB6134" w:rsidRDefault="009273FF" w:rsidP="00DB6134">
      <w:r>
        <w:t xml:space="preserve">For additional information on The Avery, </w:t>
      </w:r>
      <w:r w:rsidR="00DB6134">
        <w:t xml:space="preserve">visit </w:t>
      </w:r>
      <w:hyperlink r:id="rId7" w:history="1">
        <w:r w:rsidR="00DB6134" w:rsidRPr="00900372">
          <w:rPr>
            <w:rStyle w:val="Hyperlink"/>
          </w:rPr>
          <w:t>www.TheAveryNashville.com</w:t>
        </w:r>
      </w:hyperlink>
      <w:r w:rsidR="00DB6134">
        <w:t xml:space="preserve">. </w:t>
      </w:r>
    </w:p>
    <w:p w14:paraId="086189FA" w14:textId="49258237" w:rsidR="009273FF" w:rsidRDefault="009273FF" w:rsidP="00071125"/>
    <w:p w14:paraId="57B31359" w14:textId="0BFA312D" w:rsidR="009273FF" w:rsidRDefault="009273FF" w:rsidP="00071125"/>
    <w:p w14:paraId="051F3BD0" w14:textId="06915473" w:rsidR="009273FF" w:rsidRPr="009273FF" w:rsidRDefault="009273FF" w:rsidP="00071125">
      <w:pPr>
        <w:rPr>
          <w:b/>
          <w:bCs/>
        </w:rPr>
      </w:pPr>
      <w:r w:rsidRPr="009273FF">
        <w:rPr>
          <w:b/>
          <w:bCs/>
        </w:rPr>
        <w:t xml:space="preserve">ABOUT THE PARGH TEAM </w:t>
      </w:r>
    </w:p>
    <w:p w14:paraId="24D596BA" w14:textId="14D17905" w:rsidR="009273FF" w:rsidRDefault="009273FF" w:rsidP="009273FF">
      <w:r w:rsidRPr="009273FF">
        <w:t xml:space="preserve">As West Nashville natives with decades of experience in real estate, architecture, and design, </w:t>
      </w:r>
      <w:r>
        <w:t xml:space="preserve">The </w:t>
      </w:r>
      <w:proofErr w:type="spellStart"/>
      <w:r>
        <w:t>Pargh</w:t>
      </w:r>
      <w:proofErr w:type="spellEnd"/>
      <w:r>
        <w:t xml:space="preserve"> Team is</w:t>
      </w:r>
      <w:r w:rsidRPr="009273FF">
        <w:t xml:space="preserve"> uniquely qualified to help you buy, sell, renovate, and design your home, whether for personal use or investments. Franklin is a fifth generation Nashvillian with a firm grasp on area trends and strong relationships with other REALTORS®. Lana’s architectural background is incorporated into every transaction, from envisioning the best use of a space to estimating renovation costs. Our full-service team of experts sold $44M+ last year. Whether you are looking to buy or sell, The </w:t>
      </w:r>
      <w:proofErr w:type="spellStart"/>
      <w:r w:rsidRPr="009273FF">
        <w:t>Pargh</w:t>
      </w:r>
      <w:proofErr w:type="spellEnd"/>
      <w:r w:rsidRPr="009273FF">
        <w:t xml:space="preserve"> Team is ready to work for you.</w:t>
      </w:r>
      <w:r>
        <w:t xml:space="preserve"> </w:t>
      </w:r>
      <w:hyperlink r:id="rId8" w:history="1">
        <w:r w:rsidRPr="00900372">
          <w:rPr>
            <w:rStyle w:val="Hyperlink"/>
          </w:rPr>
          <w:t>www.pargh.com</w:t>
        </w:r>
      </w:hyperlink>
    </w:p>
    <w:p w14:paraId="777260D5" w14:textId="431C7987" w:rsidR="009273FF" w:rsidRDefault="009273FF" w:rsidP="009273FF"/>
    <w:p w14:paraId="53B638C9" w14:textId="5A4AE71E" w:rsidR="009273FF" w:rsidRPr="009273FF" w:rsidRDefault="009273FF" w:rsidP="009273FF">
      <w:pPr>
        <w:rPr>
          <w:b/>
          <w:bCs/>
        </w:rPr>
      </w:pPr>
      <w:r w:rsidRPr="009273FF">
        <w:rPr>
          <w:b/>
          <w:bCs/>
        </w:rPr>
        <w:t>ABOUT THE TUNNEY GROUP</w:t>
      </w:r>
    </w:p>
    <w:p w14:paraId="7489F348" w14:textId="3D871B1D" w:rsidR="00DB6134" w:rsidRPr="00DB6134" w:rsidRDefault="009273FF" w:rsidP="00DB6134">
      <w:r w:rsidRPr="009273FF">
        <w:t xml:space="preserve">The Tunney Group is excited to bring </w:t>
      </w:r>
      <w:r>
        <w:t>more than</w:t>
      </w:r>
      <w:r w:rsidRPr="009273FF">
        <w:t xml:space="preserve"> 50 combined years of experience to the Nashville </w:t>
      </w:r>
      <w:r>
        <w:t>m</w:t>
      </w:r>
      <w:r w:rsidRPr="009273FF">
        <w:t>arket. With expertise in commercial and residential properties, focusing on acquisitions, dispositions, development/construction and building management, The Tunney Group represents the full</w:t>
      </w:r>
      <w:r>
        <w:t xml:space="preserve"> </w:t>
      </w:r>
      <w:r w:rsidRPr="009273FF">
        <w:t>package of real estate offerings.</w:t>
      </w:r>
      <w:r w:rsidRPr="009273FF">
        <w:rPr>
          <w:b/>
          <w:bCs/>
        </w:rPr>
        <w:t xml:space="preserve"> </w:t>
      </w:r>
      <w:r w:rsidRPr="009273FF">
        <w:t>You may notice the Tunney Group’s newest project is named after the newest member of the Tunney</w:t>
      </w:r>
      <w:r>
        <w:t xml:space="preserve"> family</w:t>
      </w:r>
      <w:r w:rsidRPr="009273FF">
        <w:t xml:space="preserve">. </w:t>
      </w:r>
      <w:r>
        <w:t>This shows their</w:t>
      </w:r>
      <w:r w:rsidRPr="009273FF">
        <w:t xml:space="preserve"> pride in </w:t>
      </w:r>
      <w:r>
        <w:t>their</w:t>
      </w:r>
      <w:r w:rsidRPr="009273FF">
        <w:t xml:space="preserve"> craft. </w:t>
      </w:r>
      <w:r>
        <w:t>They</w:t>
      </w:r>
      <w:r w:rsidRPr="009273FF">
        <w:t xml:space="preserve"> literally put </w:t>
      </w:r>
      <w:r>
        <w:t xml:space="preserve">their </w:t>
      </w:r>
      <w:r w:rsidRPr="009273FF">
        <w:t>names on it</w:t>
      </w:r>
      <w:r w:rsidRPr="00DB6134">
        <w:t>. </w:t>
      </w:r>
      <w:hyperlink r:id="rId9" w:history="1">
        <w:r w:rsidR="00DB6134" w:rsidRPr="00DB6134">
          <w:rPr>
            <w:rStyle w:val="Hyperlink"/>
          </w:rPr>
          <w:t>www.facebook.com/thetunneygroup</w:t>
        </w:r>
      </w:hyperlink>
    </w:p>
    <w:p w14:paraId="3CCDEE72" w14:textId="6B470C43" w:rsidR="009273FF" w:rsidRDefault="009273FF" w:rsidP="009273FF"/>
    <w:p w14:paraId="40D5E944" w14:textId="772C18BB" w:rsidR="009273FF" w:rsidRPr="009273FF" w:rsidRDefault="009273FF" w:rsidP="009273FF">
      <w:pPr>
        <w:rPr>
          <w:b/>
          <w:bCs/>
        </w:rPr>
      </w:pPr>
      <w:r w:rsidRPr="009273FF">
        <w:rPr>
          <w:b/>
          <w:bCs/>
        </w:rPr>
        <w:t>ABOUT CW ARCHITECTS</w:t>
      </w:r>
    </w:p>
    <w:p w14:paraId="4400FA3A" w14:textId="77777777" w:rsidR="009273FF" w:rsidRDefault="009273FF" w:rsidP="009273FF">
      <w:r w:rsidRPr="009273FF">
        <w:t xml:space="preserve">Clements </w:t>
      </w:r>
      <w:proofErr w:type="spellStart"/>
      <w:r w:rsidRPr="009273FF">
        <w:t>Wimsatt</w:t>
      </w:r>
      <w:proofErr w:type="spellEnd"/>
      <w:r w:rsidRPr="009273FF">
        <w:t xml:space="preserve"> Architects provides custom designs in the Nashville and Mid-South market with a focus on contemporary design. With </w:t>
      </w:r>
      <w:r>
        <w:t>more than</w:t>
      </w:r>
      <w:r w:rsidRPr="009273FF">
        <w:t xml:space="preserve"> 30 years </w:t>
      </w:r>
      <w:r>
        <w:t xml:space="preserve">of </w:t>
      </w:r>
      <w:r w:rsidRPr="009273FF">
        <w:t>experience in home, townhouse and condominium design</w:t>
      </w:r>
      <w:r>
        <w:t>,</w:t>
      </w:r>
      <w:r w:rsidRPr="009273FF">
        <w:t xml:space="preserve"> CW Architects brings the full package of services to context conscious designs for our clients.</w:t>
      </w:r>
      <w:r>
        <w:t xml:space="preserve"> </w:t>
      </w:r>
      <w:hyperlink r:id="rId10" w:history="1">
        <w:r>
          <w:rPr>
            <w:rStyle w:val="Hyperlink"/>
          </w:rPr>
          <w:t>https://www.cwarch.design/</w:t>
        </w:r>
      </w:hyperlink>
    </w:p>
    <w:p w14:paraId="7342BEF3" w14:textId="748C68AC" w:rsidR="009273FF" w:rsidRPr="009273FF" w:rsidRDefault="009273FF" w:rsidP="009273FF"/>
    <w:p w14:paraId="13AE8405" w14:textId="3257308F" w:rsidR="009273FF" w:rsidRDefault="009273FF" w:rsidP="00071125"/>
    <w:sectPr w:rsidR="009273FF" w:rsidSect="00571364">
      <w:pgSz w:w="12240" w:h="15840"/>
      <w:pgMar w:top="0" w:right="1440" w:bottom="11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85"/>
    <w:rsid w:val="00071125"/>
    <w:rsid w:val="00130933"/>
    <w:rsid w:val="00267FC3"/>
    <w:rsid w:val="00375FA6"/>
    <w:rsid w:val="00571364"/>
    <w:rsid w:val="005B28D8"/>
    <w:rsid w:val="00827995"/>
    <w:rsid w:val="008461BF"/>
    <w:rsid w:val="00897985"/>
    <w:rsid w:val="008F71F2"/>
    <w:rsid w:val="009273FF"/>
    <w:rsid w:val="00CC763F"/>
    <w:rsid w:val="00DB6134"/>
    <w:rsid w:val="00E8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3C7C"/>
  <w14:defaultImageDpi w14:val="32767"/>
  <w15:chartTrackingRefBased/>
  <w15:docId w15:val="{FD9A9BA9-2B60-4947-B8F3-C8BFC9C1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11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461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B6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g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AveryNashvill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nted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lhurt@flackrabbit.net" TargetMode="External"/><Relationship Id="rId10" Type="http://schemas.openxmlformats.org/officeDocument/2006/relationships/hyperlink" Target="https://www.cwarch.design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cebook.com/thetunney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Melonee Hurt</dc:creator>
  <cp:keywords/>
  <dc:description/>
  <cp:lastModifiedBy>Melonee Hurt</cp:lastModifiedBy>
  <cp:revision>2</cp:revision>
  <dcterms:created xsi:type="dcterms:W3CDTF">2020-07-14T20:58:00Z</dcterms:created>
  <dcterms:modified xsi:type="dcterms:W3CDTF">2020-07-14T20:58:00Z</dcterms:modified>
</cp:coreProperties>
</file>